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0D6C9" w14:textId="77777777" w:rsidR="00EE2C79" w:rsidRDefault="00EE2C79" w:rsidP="005C65B3">
      <w:pPr>
        <w:jc w:val="both"/>
        <w:rPr>
          <w:rFonts w:ascii="Palatino Linotype" w:hAnsi="Palatino Linotype"/>
          <w:b/>
          <w:bCs/>
          <w:sz w:val="24"/>
          <w:szCs w:val="24"/>
        </w:rPr>
      </w:pPr>
    </w:p>
    <w:p w14:paraId="7C6CBF52" w14:textId="20CAAC41" w:rsidR="00ED1D05" w:rsidRPr="00706DAD" w:rsidRDefault="00706DAD" w:rsidP="00706DAD">
      <w:pPr>
        <w:jc w:val="center"/>
        <w:rPr>
          <w:rFonts w:ascii="Palatino Linotype" w:hAnsi="Palatino Linotype"/>
          <w:b/>
          <w:bCs/>
          <w:sz w:val="28"/>
          <w:szCs w:val="28"/>
        </w:rPr>
      </w:pPr>
      <w:r w:rsidRPr="00706DAD">
        <w:rPr>
          <w:rFonts w:ascii="Palatino Linotype" w:hAnsi="Palatino Linotype"/>
          <w:b/>
          <w:bCs/>
          <w:sz w:val="28"/>
          <w:szCs w:val="28"/>
        </w:rPr>
        <w:t xml:space="preserve">Gli </w:t>
      </w:r>
      <w:proofErr w:type="spellStart"/>
      <w:r w:rsidRPr="00706DAD">
        <w:rPr>
          <w:rFonts w:ascii="Palatino Linotype" w:hAnsi="Palatino Linotype"/>
          <w:b/>
          <w:bCs/>
          <w:sz w:val="28"/>
          <w:szCs w:val="28"/>
        </w:rPr>
        <w:t>exallievi</w:t>
      </w:r>
      <w:proofErr w:type="spellEnd"/>
      <w:r w:rsidR="00ED1D05" w:rsidRPr="00706DAD">
        <w:rPr>
          <w:rFonts w:ascii="Palatino Linotype" w:hAnsi="Palatino Linotype"/>
          <w:b/>
          <w:bCs/>
          <w:sz w:val="28"/>
          <w:szCs w:val="28"/>
        </w:rPr>
        <w:t xml:space="preserve"> premia</w:t>
      </w:r>
      <w:r w:rsidRPr="00706DAD">
        <w:rPr>
          <w:rFonts w:ascii="Palatino Linotype" w:hAnsi="Palatino Linotype"/>
          <w:b/>
          <w:bCs/>
          <w:sz w:val="28"/>
          <w:szCs w:val="28"/>
        </w:rPr>
        <w:t>no</w:t>
      </w:r>
      <w:r w:rsidR="00ED1D05" w:rsidRPr="00706DAD">
        <w:rPr>
          <w:rFonts w:ascii="Palatino Linotype" w:hAnsi="Palatino Linotype"/>
          <w:b/>
          <w:bCs/>
          <w:sz w:val="28"/>
          <w:szCs w:val="28"/>
        </w:rPr>
        <w:t xml:space="preserve"> il merito, i protagonisti</w:t>
      </w:r>
    </w:p>
    <w:p w14:paraId="7E7E75F8" w14:textId="77777777" w:rsidR="00706DAD" w:rsidRDefault="00706DAD" w:rsidP="005C65B3">
      <w:pPr>
        <w:jc w:val="both"/>
        <w:rPr>
          <w:rFonts w:ascii="Palatino Linotype" w:hAnsi="Palatino Linotype"/>
          <w:sz w:val="24"/>
          <w:szCs w:val="24"/>
        </w:rPr>
      </w:pPr>
    </w:p>
    <w:p w14:paraId="72F4B8FA" w14:textId="1A3F03B8" w:rsidR="00D6032B" w:rsidRDefault="00576CF0" w:rsidP="005C65B3">
      <w:pPr>
        <w:jc w:val="both"/>
        <w:rPr>
          <w:rFonts w:ascii="Book Antiqua" w:hAnsi="Book Antiqua"/>
          <w:sz w:val="24"/>
          <w:szCs w:val="24"/>
        </w:rPr>
      </w:pPr>
      <w:r w:rsidRPr="003877C3">
        <w:rPr>
          <w:rFonts w:ascii="Palatino Linotype" w:hAnsi="Palatino Linotype"/>
          <w:sz w:val="24"/>
          <w:szCs w:val="24"/>
        </w:rPr>
        <w:t xml:space="preserve">Questa mattina in occasione della festività di </w:t>
      </w:r>
      <w:r w:rsidRPr="00C059F6">
        <w:rPr>
          <w:rFonts w:ascii="Palatino Linotype" w:hAnsi="Palatino Linotype"/>
          <w:b/>
          <w:bCs/>
          <w:sz w:val="24"/>
          <w:szCs w:val="24"/>
        </w:rPr>
        <w:t>San Giovanni Bosco</w:t>
      </w:r>
      <w:r w:rsidRPr="003877C3">
        <w:rPr>
          <w:rFonts w:ascii="Palatino Linotype" w:hAnsi="Palatino Linotype"/>
          <w:sz w:val="24"/>
          <w:szCs w:val="24"/>
        </w:rPr>
        <w:t xml:space="preserve"> ai Salesiani di Vietri si è tenuta la cerimonia di premiazione dei giovani vietresi che hanno conseguito nel corso dello scorso</w:t>
      </w:r>
      <w:r w:rsidR="003877C3" w:rsidRPr="003877C3">
        <w:rPr>
          <w:rFonts w:ascii="Palatino Linotype" w:hAnsi="Palatino Linotype"/>
          <w:sz w:val="24"/>
          <w:szCs w:val="24"/>
        </w:rPr>
        <w:t xml:space="preserve"> anno</w:t>
      </w:r>
      <w:r w:rsidRPr="003877C3">
        <w:rPr>
          <w:rFonts w:ascii="Palatino Linotype" w:hAnsi="Palatino Linotype"/>
          <w:sz w:val="24"/>
          <w:szCs w:val="24"/>
        </w:rPr>
        <w:t xml:space="preserve"> il diploma o la laurea col massimo dei voti. Il tema è stato “</w:t>
      </w:r>
      <w:r w:rsidRPr="00DE4F93">
        <w:rPr>
          <w:rFonts w:ascii="Palatino Linotype" w:hAnsi="Palatino Linotype"/>
          <w:i/>
          <w:iCs/>
          <w:sz w:val="24"/>
          <w:szCs w:val="24"/>
        </w:rPr>
        <w:t>mossi dalla speranza</w:t>
      </w:r>
      <w:r w:rsidRPr="003877C3">
        <w:rPr>
          <w:rFonts w:ascii="Palatino Linotype" w:hAnsi="Palatino Linotype"/>
          <w:sz w:val="24"/>
          <w:szCs w:val="24"/>
        </w:rPr>
        <w:t>”</w:t>
      </w:r>
      <w:r w:rsidR="003877C3">
        <w:rPr>
          <w:rFonts w:ascii="Palatino Linotype" w:hAnsi="Palatino Linotype"/>
          <w:sz w:val="24"/>
          <w:szCs w:val="24"/>
        </w:rPr>
        <w:t xml:space="preserve"> raccogliendo l’invito della strenna a </w:t>
      </w:r>
      <w:r w:rsidR="003877C3" w:rsidRPr="003877C3">
        <w:rPr>
          <w:rFonts w:ascii="Palatino Linotype" w:hAnsi="Palatino Linotype"/>
          <w:sz w:val="24"/>
          <w:szCs w:val="24"/>
        </w:rPr>
        <w:t xml:space="preserve">costruire la vita giorno per giorno, a volte con lacrime e stanchezza, ma anche con sorrisi, con sogni e con la forza della speranza. </w:t>
      </w:r>
      <w:r w:rsidR="003877C3">
        <w:rPr>
          <w:rFonts w:ascii="Palatino Linotype" w:hAnsi="Palatino Linotype"/>
          <w:sz w:val="24"/>
          <w:szCs w:val="24"/>
        </w:rPr>
        <w:t xml:space="preserve">Tutti i </w:t>
      </w:r>
      <w:r w:rsidR="003877C3" w:rsidRPr="00EB06EC">
        <w:rPr>
          <w:rFonts w:ascii="Book Antiqua" w:hAnsi="Book Antiqua"/>
          <w:sz w:val="24"/>
          <w:szCs w:val="24"/>
        </w:rPr>
        <w:t>giovani che si</w:t>
      </w:r>
      <w:r w:rsidR="003877C3">
        <w:rPr>
          <w:rFonts w:ascii="Book Antiqua" w:hAnsi="Book Antiqua"/>
          <w:sz w:val="24"/>
          <w:szCs w:val="24"/>
        </w:rPr>
        <w:t xml:space="preserve"> sono</w:t>
      </w:r>
      <w:r w:rsidR="003877C3" w:rsidRPr="00EB06EC">
        <w:rPr>
          <w:rFonts w:ascii="Book Antiqua" w:hAnsi="Book Antiqua"/>
          <w:sz w:val="24"/>
          <w:szCs w:val="24"/>
        </w:rPr>
        <w:t xml:space="preserve"> dedica</w:t>
      </w:r>
      <w:r w:rsidR="003877C3">
        <w:rPr>
          <w:rFonts w:ascii="Book Antiqua" w:hAnsi="Book Antiqua"/>
          <w:sz w:val="24"/>
          <w:szCs w:val="24"/>
        </w:rPr>
        <w:t>ti</w:t>
      </w:r>
      <w:r w:rsidR="003877C3" w:rsidRPr="00EB06EC">
        <w:rPr>
          <w:rFonts w:ascii="Book Antiqua" w:hAnsi="Book Antiqua"/>
          <w:sz w:val="24"/>
          <w:szCs w:val="24"/>
        </w:rPr>
        <w:t xml:space="preserve"> allo studio con impegno</w:t>
      </w:r>
      <w:r w:rsidR="003877C3">
        <w:rPr>
          <w:rFonts w:ascii="Book Antiqua" w:hAnsi="Book Antiqua"/>
          <w:sz w:val="24"/>
          <w:szCs w:val="24"/>
        </w:rPr>
        <w:t xml:space="preserve"> in questo difficile </w:t>
      </w:r>
      <w:r w:rsidR="00673C2C">
        <w:rPr>
          <w:rFonts w:ascii="Book Antiqua" w:hAnsi="Book Antiqua"/>
          <w:sz w:val="24"/>
          <w:szCs w:val="24"/>
        </w:rPr>
        <w:t>anno</w:t>
      </w:r>
      <w:r w:rsidR="003877C3">
        <w:rPr>
          <w:rFonts w:ascii="Book Antiqua" w:hAnsi="Book Antiqua"/>
          <w:sz w:val="24"/>
          <w:szCs w:val="24"/>
        </w:rPr>
        <w:t xml:space="preserve"> sono la luce di speranza e</w:t>
      </w:r>
      <w:r w:rsidR="003877C3" w:rsidRPr="00EB06EC">
        <w:rPr>
          <w:rFonts w:ascii="Book Antiqua" w:hAnsi="Book Antiqua"/>
          <w:sz w:val="24"/>
          <w:szCs w:val="24"/>
        </w:rPr>
        <w:t xml:space="preserve"> l</w:t>
      </w:r>
      <w:r w:rsidR="003877C3">
        <w:rPr>
          <w:rFonts w:ascii="Book Antiqua" w:hAnsi="Book Antiqua"/>
          <w:sz w:val="24"/>
          <w:szCs w:val="24"/>
        </w:rPr>
        <w:t>’esempio per</w:t>
      </w:r>
      <w:r w:rsidR="003877C3" w:rsidRPr="00EB06EC">
        <w:rPr>
          <w:rFonts w:ascii="Book Antiqua" w:hAnsi="Book Antiqua"/>
          <w:sz w:val="24"/>
          <w:szCs w:val="24"/>
        </w:rPr>
        <w:t xml:space="preserve"> tanti ragazzi più </w:t>
      </w:r>
      <w:r w:rsidR="005C65B3" w:rsidRPr="00EB06EC">
        <w:rPr>
          <w:rFonts w:ascii="Book Antiqua" w:hAnsi="Book Antiqua"/>
          <w:sz w:val="24"/>
          <w:szCs w:val="24"/>
        </w:rPr>
        <w:t>giovani</w:t>
      </w:r>
      <w:r w:rsidR="005C65B3">
        <w:rPr>
          <w:rFonts w:ascii="Book Antiqua" w:hAnsi="Book Antiqua"/>
          <w:sz w:val="24"/>
          <w:szCs w:val="24"/>
        </w:rPr>
        <w:t xml:space="preserve"> e</w:t>
      </w:r>
      <w:r w:rsidR="003877C3">
        <w:rPr>
          <w:rFonts w:ascii="Book Antiqua" w:hAnsi="Book Antiqua"/>
          <w:sz w:val="24"/>
          <w:szCs w:val="24"/>
        </w:rPr>
        <w:t xml:space="preserve"> per una comunità </w:t>
      </w:r>
      <w:r w:rsidR="00673C2C">
        <w:rPr>
          <w:rFonts w:ascii="Book Antiqua" w:hAnsi="Book Antiqua"/>
          <w:sz w:val="24"/>
          <w:szCs w:val="24"/>
        </w:rPr>
        <w:t>che cresce.</w:t>
      </w:r>
      <w:r w:rsidR="005C65B3">
        <w:rPr>
          <w:rFonts w:ascii="Book Antiqua" w:hAnsi="Book Antiqua"/>
          <w:sz w:val="24"/>
          <w:szCs w:val="24"/>
        </w:rPr>
        <w:t xml:space="preserve"> </w:t>
      </w:r>
    </w:p>
    <w:p w14:paraId="649D725C" w14:textId="77777777" w:rsidR="00706DAD" w:rsidRDefault="00D6032B" w:rsidP="005C65B3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I protagonisti</w:t>
      </w:r>
      <w:r w:rsidR="00ED1D05">
        <w:rPr>
          <w:rFonts w:ascii="Book Antiqua" w:hAnsi="Book Antiqua"/>
          <w:sz w:val="24"/>
          <w:szCs w:val="24"/>
        </w:rPr>
        <w:t>, emozionati e compiacenti, sono stati</w:t>
      </w:r>
      <w:r w:rsidR="005C65B3">
        <w:rPr>
          <w:rFonts w:ascii="Book Antiqua" w:hAnsi="Book Antiqua"/>
          <w:sz w:val="24"/>
          <w:szCs w:val="24"/>
        </w:rPr>
        <w:t xml:space="preserve">: </w:t>
      </w:r>
    </w:p>
    <w:p w14:paraId="3345AEEF" w14:textId="77777777" w:rsidR="00706DAD" w:rsidRDefault="005C65B3" w:rsidP="005C65B3">
      <w:pPr>
        <w:jc w:val="both"/>
        <w:rPr>
          <w:rFonts w:ascii="Palatino Linotype" w:hAnsi="Palatino Linotype"/>
          <w:sz w:val="24"/>
          <w:szCs w:val="24"/>
        </w:rPr>
      </w:pPr>
      <w:r w:rsidRPr="005C65B3">
        <w:rPr>
          <w:rFonts w:ascii="Palatino Linotype" w:hAnsi="Palatino Linotype"/>
          <w:b/>
          <w:bCs/>
          <w:sz w:val="24"/>
          <w:szCs w:val="24"/>
        </w:rPr>
        <w:t>Serena Santoriello</w:t>
      </w:r>
      <w:r w:rsidRPr="003877C3">
        <w:rPr>
          <w:rFonts w:ascii="Palatino Linotype" w:hAnsi="Palatino Linotype"/>
          <w:sz w:val="24"/>
          <w:szCs w:val="24"/>
        </w:rPr>
        <w:t> </w:t>
      </w:r>
      <w:r w:rsidR="002F37CE">
        <w:rPr>
          <w:rFonts w:ascii="Palatino Linotype" w:hAnsi="Palatino Linotype"/>
          <w:sz w:val="24"/>
          <w:szCs w:val="24"/>
        </w:rPr>
        <w:t>l</w:t>
      </w:r>
      <w:r w:rsidRPr="003877C3">
        <w:rPr>
          <w:rFonts w:ascii="Palatino Linotype" w:hAnsi="Palatino Linotype"/>
          <w:sz w:val="24"/>
          <w:szCs w:val="24"/>
        </w:rPr>
        <w:t>aurea magistrale in lingue e letterature moderne con lode,</w:t>
      </w:r>
      <w:r>
        <w:rPr>
          <w:rFonts w:ascii="Palatino Linotype" w:hAnsi="Palatino Linotype"/>
          <w:sz w:val="24"/>
          <w:szCs w:val="24"/>
        </w:rPr>
        <w:t xml:space="preserve"> </w:t>
      </w:r>
    </w:p>
    <w:p w14:paraId="39E28F70" w14:textId="77777777" w:rsidR="00706DAD" w:rsidRDefault="002521D7" w:rsidP="005C65B3">
      <w:pPr>
        <w:jc w:val="both"/>
        <w:rPr>
          <w:rFonts w:ascii="Palatino Linotype" w:hAnsi="Palatino Linotype"/>
          <w:sz w:val="24"/>
          <w:szCs w:val="24"/>
        </w:rPr>
      </w:pPr>
      <w:proofErr w:type="spellStart"/>
      <w:r w:rsidRPr="00673C2C">
        <w:rPr>
          <w:rFonts w:ascii="Palatino Linotype" w:hAnsi="Palatino Linotype"/>
          <w:b/>
          <w:bCs/>
          <w:sz w:val="24"/>
          <w:szCs w:val="24"/>
        </w:rPr>
        <w:t>Enzamaria</w:t>
      </w:r>
      <w:proofErr w:type="spellEnd"/>
      <w:r w:rsidRPr="00673C2C">
        <w:rPr>
          <w:rFonts w:ascii="Palatino Linotype" w:hAnsi="Palatino Linotype"/>
          <w:b/>
          <w:bCs/>
          <w:sz w:val="24"/>
          <w:szCs w:val="24"/>
        </w:rPr>
        <w:t xml:space="preserve"> Corazza</w:t>
      </w:r>
      <w:r w:rsidR="00576CF0" w:rsidRPr="003877C3">
        <w:rPr>
          <w:rFonts w:ascii="Palatino Linotype" w:hAnsi="Palatino Linotype"/>
          <w:sz w:val="24"/>
          <w:szCs w:val="24"/>
        </w:rPr>
        <w:t xml:space="preserve"> </w:t>
      </w:r>
      <w:r w:rsidRPr="003877C3">
        <w:rPr>
          <w:rFonts w:ascii="Palatino Linotype" w:hAnsi="Palatino Linotype"/>
          <w:sz w:val="24"/>
          <w:szCs w:val="24"/>
        </w:rPr>
        <w:t> </w:t>
      </w:r>
      <w:r w:rsidR="002F37CE">
        <w:rPr>
          <w:rFonts w:ascii="Palatino Linotype" w:hAnsi="Palatino Linotype"/>
          <w:sz w:val="24"/>
          <w:szCs w:val="24"/>
        </w:rPr>
        <w:t>l</w:t>
      </w:r>
      <w:r w:rsidRPr="003877C3">
        <w:rPr>
          <w:rFonts w:ascii="Palatino Linotype" w:hAnsi="Palatino Linotype"/>
          <w:sz w:val="24"/>
          <w:szCs w:val="24"/>
        </w:rPr>
        <w:t>aurea Magistrale Marketing e Management Internazionale con lode</w:t>
      </w:r>
      <w:r w:rsidR="00576CF0" w:rsidRPr="003877C3">
        <w:rPr>
          <w:rFonts w:ascii="Palatino Linotype" w:hAnsi="Palatino Linotype"/>
          <w:sz w:val="24"/>
          <w:szCs w:val="24"/>
        </w:rPr>
        <w:t xml:space="preserve">, </w:t>
      </w:r>
      <w:r w:rsidRPr="00537C4C">
        <w:rPr>
          <w:rFonts w:ascii="Palatino Linotype" w:hAnsi="Palatino Linotype"/>
          <w:b/>
          <w:bCs/>
          <w:sz w:val="24"/>
          <w:szCs w:val="24"/>
        </w:rPr>
        <w:t>Antonio Avallone</w:t>
      </w:r>
      <w:r w:rsidRPr="003877C3">
        <w:rPr>
          <w:rFonts w:ascii="Palatino Linotype" w:hAnsi="Palatino Linotype"/>
          <w:sz w:val="24"/>
          <w:szCs w:val="24"/>
        </w:rPr>
        <w:t> </w:t>
      </w:r>
      <w:r w:rsidR="00576CF0" w:rsidRPr="003877C3">
        <w:rPr>
          <w:rFonts w:ascii="Palatino Linotype" w:hAnsi="Palatino Linotype"/>
          <w:sz w:val="24"/>
          <w:szCs w:val="24"/>
        </w:rPr>
        <w:t xml:space="preserve"> </w:t>
      </w:r>
      <w:r w:rsidR="002F37CE">
        <w:rPr>
          <w:rFonts w:ascii="Palatino Linotype" w:hAnsi="Palatino Linotype"/>
          <w:sz w:val="24"/>
          <w:szCs w:val="24"/>
        </w:rPr>
        <w:t>l</w:t>
      </w:r>
      <w:r w:rsidR="0051336C" w:rsidRPr="003877C3">
        <w:rPr>
          <w:rFonts w:ascii="Palatino Linotype" w:hAnsi="Palatino Linotype"/>
          <w:sz w:val="24"/>
          <w:szCs w:val="24"/>
        </w:rPr>
        <w:t>aurea in D</w:t>
      </w:r>
      <w:r w:rsidRPr="003877C3">
        <w:rPr>
          <w:rFonts w:ascii="Palatino Linotype" w:hAnsi="Palatino Linotype"/>
          <w:sz w:val="24"/>
          <w:szCs w:val="24"/>
        </w:rPr>
        <w:t xml:space="preserve">idattica della musica </w:t>
      </w:r>
      <w:r w:rsidR="0051336C" w:rsidRPr="003877C3">
        <w:rPr>
          <w:rFonts w:ascii="Palatino Linotype" w:hAnsi="Palatino Linotype"/>
          <w:sz w:val="24"/>
          <w:szCs w:val="24"/>
        </w:rPr>
        <w:t xml:space="preserve">con </w:t>
      </w:r>
      <w:r w:rsidRPr="003877C3">
        <w:rPr>
          <w:rFonts w:ascii="Palatino Linotype" w:hAnsi="Palatino Linotype"/>
          <w:sz w:val="24"/>
          <w:szCs w:val="24"/>
        </w:rPr>
        <w:t>lode menzione accademica</w:t>
      </w:r>
      <w:r w:rsidR="00576CF0" w:rsidRPr="003877C3">
        <w:rPr>
          <w:rFonts w:ascii="Palatino Linotype" w:hAnsi="Palatino Linotype"/>
          <w:sz w:val="24"/>
          <w:szCs w:val="24"/>
        </w:rPr>
        <w:t>,</w:t>
      </w:r>
      <w:r w:rsidR="005C65B3">
        <w:rPr>
          <w:rFonts w:ascii="Palatino Linotype" w:hAnsi="Palatino Linotype"/>
          <w:sz w:val="24"/>
          <w:szCs w:val="24"/>
        </w:rPr>
        <w:t xml:space="preserve"> </w:t>
      </w:r>
      <w:r w:rsidR="005C65B3" w:rsidRPr="005C65B3">
        <w:rPr>
          <w:rFonts w:ascii="Palatino Linotype" w:hAnsi="Palatino Linotype"/>
          <w:b/>
          <w:bCs/>
          <w:sz w:val="24"/>
          <w:szCs w:val="24"/>
        </w:rPr>
        <w:t>Giovanna Sada</w:t>
      </w:r>
      <w:r w:rsidR="005C65B3" w:rsidRPr="003877C3">
        <w:rPr>
          <w:rFonts w:ascii="Palatino Linotype" w:hAnsi="Palatino Linotype"/>
          <w:sz w:val="24"/>
          <w:szCs w:val="24"/>
        </w:rPr>
        <w:t xml:space="preserve">  </w:t>
      </w:r>
      <w:r w:rsidR="002F37CE">
        <w:rPr>
          <w:rFonts w:ascii="Palatino Linotype" w:hAnsi="Palatino Linotype"/>
          <w:sz w:val="24"/>
          <w:szCs w:val="24"/>
        </w:rPr>
        <w:t>l</w:t>
      </w:r>
      <w:r w:rsidR="005C65B3" w:rsidRPr="003877C3">
        <w:rPr>
          <w:rFonts w:ascii="Palatino Linotype" w:hAnsi="Palatino Linotype"/>
          <w:sz w:val="24"/>
          <w:szCs w:val="24"/>
        </w:rPr>
        <w:t>aurea in Ingegneria Ambiente e Territorio Risanamento Ambientale con lode,</w:t>
      </w:r>
      <w:r w:rsidR="005C65B3">
        <w:rPr>
          <w:rFonts w:ascii="Palatino Linotype" w:hAnsi="Palatino Linotype"/>
          <w:sz w:val="24"/>
          <w:szCs w:val="24"/>
        </w:rPr>
        <w:t xml:space="preserve"> </w:t>
      </w:r>
    </w:p>
    <w:p w14:paraId="443AB8A2" w14:textId="77777777" w:rsidR="00706DAD" w:rsidRDefault="005C65B3" w:rsidP="005C65B3">
      <w:pPr>
        <w:jc w:val="both"/>
        <w:rPr>
          <w:rFonts w:ascii="Palatino Linotype" w:hAnsi="Palatino Linotype"/>
          <w:sz w:val="24"/>
          <w:szCs w:val="24"/>
        </w:rPr>
      </w:pPr>
      <w:r w:rsidRPr="005C65B3">
        <w:rPr>
          <w:rFonts w:ascii="Palatino Linotype" w:hAnsi="Palatino Linotype"/>
          <w:b/>
          <w:bCs/>
          <w:sz w:val="24"/>
          <w:szCs w:val="24"/>
        </w:rPr>
        <w:t>Luigi Potenza</w:t>
      </w:r>
      <w:r w:rsidRPr="003877C3">
        <w:rPr>
          <w:rFonts w:ascii="Palatino Linotype" w:hAnsi="Palatino Linotype"/>
          <w:sz w:val="24"/>
          <w:szCs w:val="24"/>
        </w:rPr>
        <w:t xml:space="preserve">  </w:t>
      </w:r>
      <w:r w:rsidR="002F37CE">
        <w:rPr>
          <w:rFonts w:ascii="Palatino Linotype" w:hAnsi="Palatino Linotype"/>
          <w:sz w:val="24"/>
          <w:szCs w:val="24"/>
        </w:rPr>
        <w:t>l</w:t>
      </w:r>
      <w:r w:rsidRPr="003877C3">
        <w:rPr>
          <w:rFonts w:ascii="Palatino Linotype" w:hAnsi="Palatino Linotype"/>
          <w:sz w:val="24"/>
          <w:szCs w:val="24"/>
        </w:rPr>
        <w:t xml:space="preserve">aurea in Scienze della Comunicazione, </w:t>
      </w:r>
    </w:p>
    <w:p w14:paraId="3116B04A" w14:textId="77777777" w:rsidR="00706DAD" w:rsidRDefault="002521D7" w:rsidP="005C65B3">
      <w:pPr>
        <w:jc w:val="both"/>
        <w:rPr>
          <w:rFonts w:ascii="Palatino Linotype" w:hAnsi="Palatino Linotype"/>
          <w:sz w:val="24"/>
          <w:szCs w:val="24"/>
        </w:rPr>
      </w:pPr>
      <w:r w:rsidRPr="005C65B3">
        <w:rPr>
          <w:rFonts w:ascii="Palatino Linotype" w:hAnsi="Palatino Linotype"/>
          <w:b/>
          <w:bCs/>
          <w:sz w:val="24"/>
          <w:szCs w:val="24"/>
        </w:rPr>
        <w:t>Mariangela Stanzione</w:t>
      </w:r>
      <w:r w:rsidRPr="003877C3">
        <w:rPr>
          <w:rFonts w:ascii="Palatino Linotype" w:hAnsi="Palatino Linotype"/>
          <w:sz w:val="24"/>
          <w:szCs w:val="24"/>
        </w:rPr>
        <w:t> laurea nelle arti figurative e dello spettacolo con lode</w:t>
      </w:r>
      <w:r w:rsidR="00576CF0" w:rsidRPr="003877C3">
        <w:rPr>
          <w:rFonts w:ascii="Palatino Linotype" w:hAnsi="Palatino Linotype"/>
          <w:sz w:val="24"/>
          <w:szCs w:val="24"/>
        </w:rPr>
        <w:t xml:space="preserve">, </w:t>
      </w:r>
    </w:p>
    <w:p w14:paraId="195520BD" w14:textId="77777777" w:rsidR="00706DAD" w:rsidRDefault="002521D7" w:rsidP="005C65B3">
      <w:pPr>
        <w:jc w:val="both"/>
        <w:rPr>
          <w:rFonts w:ascii="Palatino Linotype" w:hAnsi="Palatino Linotype"/>
          <w:sz w:val="24"/>
          <w:szCs w:val="24"/>
        </w:rPr>
      </w:pPr>
      <w:r w:rsidRPr="005C65B3">
        <w:rPr>
          <w:rFonts w:ascii="Palatino Linotype" w:hAnsi="Palatino Linotype"/>
          <w:b/>
          <w:bCs/>
          <w:sz w:val="24"/>
          <w:szCs w:val="24"/>
        </w:rPr>
        <w:t>Serena Landi</w:t>
      </w:r>
      <w:r w:rsidR="00576CF0" w:rsidRPr="003877C3">
        <w:rPr>
          <w:rFonts w:ascii="Palatino Linotype" w:hAnsi="Palatino Linotype"/>
          <w:sz w:val="24"/>
          <w:szCs w:val="24"/>
        </w:rPr>
        <w:t xml:space="preserve"> </w:t>
      </w:r>
      <w:r w:rsidR="002F37CE">
        <w:rPr>
          <w:rFonts w:ascii="Palatino Linotype" w:hAnsi="Palatino Linotype"/>
          <w:sz w:val="24"/>
          <w:szCs w:val="24"/>
        </w:rPr>
        <w:t>l</w:t>
      </w:r>
      <w:r w:rsidRPr="003877C3">
        <w:rPr>
          <w:rFonts w:ascii="Palatino Linotype" w:hAnsi="Palatino Linotype"/>
          <w:sz w:val="24"/>
          <w:szCs w:val="24"/>
        </w:rPr>
        <w:t>iceo psicopedagogico</w:t>
      </w:r>
      <w:r w:rsidR="005C65B3">
        <w:rPr>
          <w:rFonts w:ascii="Palatino Linotype" w:hAnsi="Palatino Linotype"/>
          <w:sz w:val="24"/>
          <w:szCs w:val="24"/>
        </w:rPr>
        <w:t xml:space="preserve">. </w:t>
      </w:r>
    </w:p>
    <w:p w14:paraId="31694954" w14:textId="4E75D40F" w:rsidR="004A5672" w:rsidRDefault="005C65B3" w:rsidP="005C65B3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Il premio</w:t>
      </w:r>
      <w:r w:rsidR="00C059F6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 xml:space="preserve">realizzato dalla ceramica di </w:t>
      </w:r>
      <w:r w:rsidRPr="00C059F6">
        <w:rPr>
          <w:rFonts w:ascii="Palatino Linotype" w:hAnsi="Palatino Linotype"/>
          <w:b/>
          <w:bCs/>
          <w:sz w:val="24"/>
          <w:szCs w:val="24"/>
        </w:rPr>
        <w:t>Anna Rita Cassetta</w:t>
      </w:r>
      <w:r w:rsidR="00C059F6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="00C059F6">
        <w:rPr>
          <w:rFonts w:ascii="Palatino Linotype" w:hAnsi="Palatino Linotype"/>
          <w:sz w:val="24"/>
          <w:szCs w:val="24"/>
        </w:rPr>
        <w:t xml:space="preserve">è consistito in un “asinello” </w:t>
      </w:r>
      <w:r>
        <w:rPr>
          <w:rFonts w:ascii="Palatino Linotype" w:hAnsi="Palatino Linotype"/>
          <w:sz w:val="24"/>
          <w:szCs w:val="24"/>
        </w:rPr>
        <w:t>simbolo internazionale della ceramica di Vietri</w:t>
      </w:r>
      <w:r w:rsidR="00C059F6">
        <w:rPr>
          <w:rFonts w:ascii="Palatino Linotype" w:hAnsi="Palatino Linotype"/>
          <w:sz w:val="24"/>
          <w:szCs w:val="24"/>
        </w:rPr>
        <w:t xml:space="preserve"> nonché &lt;&lt;autovettura della Santa Famiglia&gt;&gt; come ha sentenziato S.E.R. Mons. </w:t>
      </w:r>
      <w:r w:rsidR="00C059F6" w:rsidRPr="00C059F6">
        <w:rPr>
          <w:rFonts w:ascii="Palatino Linotype" w:hAnsi="Palatino Linotype"/>
          <w:b/>
          <w:bCs/>
          <w:sz w:val="24"/>
          <w:szCs w:val="24"/>
        </w:rPr>
        <w:t>Orazio Soricelli</w:t>
      </w:r>
      <w:r w:rsidR="00C059F6">
        <w:rPr>
          <w:rFonts w:ascii="Palatino Linotype" w:hAnsi="Palatino Linotype"/>
          <w:sz w:val="24"/>
          <w:szCs w:val="24"/>
        </w:rPr>
        <w:t xml:space="preserve"> che ha celebrato la SS Messa e presenziato le premiazioni insieme a </w:t>
      </w:r>
      <w:r w:rsidR="00C059F6" w:rsidRPr="00C059F6">
        <w:rPr>
          <w:rFonts w:ascii="Palatino Linotype" w:hAnsi="Palatino Linotype"/>
          <w:b/>
          <w:bCs/>
          <w:sz w:val="24"/>
          <w:szCs w:val="24"/>
        </w:rPr>
        <w:t>Cesare Marciano</w:t>
      </w:r>
      <w:r w:rsidR="00C059F6">
        <w:rPr>
          <w:rFonts w:ascii="Palatino Linotype" w:hAnsi="Palatino Linotype"/>
          <w:sz w:val="24"/>
          <w:szCs w:val="24"/>
        </w:rPr>
        <w:t xml:space="preserve"> presidente degli ex-allievi Salesiani promot</w:t>
      </w:r>
      <w:r w:rsidR="00DE4F93">
        <w:rPr>
          <w:rFonts w:ascii="Palatino Linotype" w:hAnsi="Palatino Linotype"/>
          <w:sz w:val="24"/>
          <w:szCs w:val="24"/>
        </w:rPr>
        <w:t>o</w:t>
      </w:r>
      <w:r w:rsidR="00C059F6">
        <w:rPr>
          <w:rFonts w:ascii="Palatino Linotype" w:hAnsi="Palatino Linotype"/>
          <w:sz w:val="24"/>
          <w:szCs w:val="24"/>
        </w:rPr>
        <w:t xml:space="preserve">ri dell’iniziativa. </w:t>
      </w:r>
    </w:p>
    <w:p w14:paraId="2F2EF4C2" w14:textId="77777777" w:rsidR="002F37CE" w:rsidRDefault="002F37CE" w:rsidP="005C65B3">
      <w:pPr>
        <w:jc w:val="both"/>
        <w:rPr>
          <w:rFonts w:ascii="Palatino Linotype" w:hAnsi="Palatino Linotype"/>
          <w:sz w:val="24"/>
          <w:szCs w:val="24"/>
        </w:rPr>
      </w:pPr>
    </w:p>
    <w:p w14:paraId="377076C4" w14:textId="77777777" w:rsidR="00576D52" w:rsidRDefault="00576D52" w:rsidP="005C65B3">
      <w:pPr>
        <w:jc w:val="both"/>
        <w:rPr>
          <w:rFonts w:ascii="Palatino Linotype" w:hAnsi="Palatino Linotype"/>
          <w:sz w:val="24"/>
          <w:szCs w:val="24"/>
        </w:rPr>
      </w:pPr>
    </w:p>
    <w:p w14:paraId="1263ECE6" w14:textId="77777777" w:rsidR="00524643" w:rsidRDefault="00524643" w:rsidP="0051336C">
      <w:pPr>
        <w:spacing w:after="0"/>
        <w:rPr>
          <w:rFonts w:ascii="Palatino Linotype" w:hAnsi="Palatino Linotype" w:cs="Segoe UI"/>
          <w:b/>
          <w:bCs/>
          <w:color w:val="1F4E79" w:themeColor="accent5" w:themeShade="80"/>
          <w:sz w:val="20"/>
          <w:szCs w:val="20"/>
        </w:rPr>
      </w:pPr>
    </w:p>
    <w:p w14:paraId="1E83FB7D" w14:textId="77777777" w:rsidR="00524643" w:rsidRDefault="00524643" w:rsidP="0051336C">
      <w:pPr>
        <w:spacing w:after="0"/>
        <w:rPr>
          <w:rFonts w:ascii="Palatino Linotype" w:hAnsi="Palatino Linotype" w:cs="Segoe UI"/>
          <w:b/>
          <w:bCs/>
          <w:color w:val="1F4E79" w:themeColor="accent5" w:themeShade="8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B40231" wp14:editId="66C50111">
            <wp:extent cx="6120130" cy="818197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3AC46" w14:textId="77777777" w:rsidR="00524643" w:rsidRDefault="00524643" w:rsidP="0051336C">
      <w:pPr>
        <w:spacing w:after="0"/>
        <w:rPr>
          <w:rFonts w:ascii="Palatino Linotype" w:hAnsi="Palatino Linotype" w:cs="Segoe UI"/>
          <w:b/>
          <w:bCs/>
          <w:color w:val="1F4E79" w:themeColor="accent5" w:themeShade="80"/>
          <w:sz w:val="20"/>
          <w:szCs w:val="20"/>
        </w:rPr>
      </w:pPr>
    </w:p>
    <w:p w14:paraId="4D04C64E" w14:textId="77777777" w:rsidR="00524643" w:rsidRDefault="00524643" w:rsidP="0051336C">
      <w:pPr>
        <w:spacing w:after="0"/>
        <w:rPr>
          <w:rFonts w:ascii="Palatino Linotype" w:hAnsi="Palatino Linotype" w:cs="Segoe UI"/>
          <w:b/>
          <w:bCs/>
          <w:color w:val="1F4E79" w:themeColor="accent5" w:themeShade="8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EC6DF57" wp14:editId="1E72D13E">
            <wp:extent cx="6120130" cy="389128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8861C" w14:textId="77777777" w:rsidR="00524643" w:rsidRDefault="00524643" w:rsidP="0051336C">
      <w:pPr>
        <w:spacing w:after="0"/>
        <w:rPr>
          <w:rFonts w:ascii="Palatino Linotype" w:hAnsi="Palatino Linotype" w:cs="Segoe UI"/>
          <w:b/>
          <w:bCs/>
          <w:color w:val="1F4E79" w:themeColor="accent5" w:themeShade="80"/>
          <w:sz w:val="20"/>
          <w:szCs w:val="20"/>
        </w:rPr>
      </w:pPr>
    </w:p>
    <w:p w14:paraId="527DCFF7" w14:textId="77777777" w:rsidR="00524643" w:rsidRDefault="00524643" w:rsidP="0051336C">
      <w:pPr>
        <w:spacing w:after="0"/>
        <w:rPr>
          <w:rFonts w:ascii="Palatino Linotype" w:hAnsi="Palatino Linotype" w:cs="Segoe UI"/>
          <w:b/>
          <w:bCs/>
          <w:color w:val="1F4E79" w:themeColor="accent5" w:themeShade="80"/>
          <w:sz w:val="20"/>
          <w:szCs w:val="20"/>
        </w:rPr>
      </w:pPr>
    </w:p>
    <w:p w14:paraId="3FA010DF" w14:textId="77777777" w:rsidR="00524643" w:rsidRPr="0051336C" w:rsidRDefault="00524643" w:rsidP="0051336C">
      <w:pPr>
        <w:spacing w:after="0"/>
        <w:rPr>
          <w:rFonts w:ascii="Palatino Linotype" w:hAnsi="Palatino Linotype" w:cs="Segoe UI"/>
          <w:b/>
          <w:bCs/>
          <w:color w:val="1F4E79" w:themeColor="accent5" w:themeShade="80"/>
          <w:sz w:val="20"/>
          <w:szCs w:val="20"/>
        </w:rPr>
      </w:pPr>
      <w:r>
        <w:rPr>
          <w:noProof/>
        </w:rPr>
        <w:drawing>
          <wp:inline distT="0" distB="0" distL="0" distR="0" wp14:anchorId="35D1F9B0" wp14:editId="53649753">
            <wp:extent cx="4933950" cy="4727643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695" cy="473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4643" w:rsidRPr="0051336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1D7"/>
    <w:rsid w:val="002521D7"/>
    <w:rsid w:val="002F37CE"/>
    <w:rsid w:val="00317DBC"/>
    <w:rsid w:val="003877C3"/>
    <w:rsid w:val="00485F75"/>
    <w:rsid w:val="004A5672"/>
    <w:rsid w:val="0051336C"/>
    <w:rsid w:val="00524643"/>
    <w:rsid w:val="00537C4C"/>
    <w:rsid w:val="00576CF0"/>
    <w:rsid w:val="00576D52"/>
    <w:rsid w:val="005C65B3"/>
    <w:rsid w:val="00673C2C"/>
    <w:rsid w:val="00706DAD"/>
    <w:rsid w:val="007414F3"/>
    <w:rsid w:val="00BE4556"/>
    <w:rsid w:val="00C059F6"/>
    <w:rsid w:val="00D6032B"/>
    <w:rsid w:val="00DE4F93"/>
    <w:rsid w:val="00ED1D05"/>
    <w:rsid w:val="00EE2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C3A58"/>
  <w15:chartTrackingRefBased/>
  <w15:docId w15:val="{EDBD3B12-734B-4D7B-91EB-88F5C700F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2521D7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576D5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76D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Liguori Alberto (I&amp;TS)</dc:creator>
  <cp:keywords/>
  <dc:description/>
  <cp:lastModifiedBy>dmc</cp:lastModifiedBy>
  <cp:revision>11</cp:revision>
  <dcterms:created xsi:type="dcterms:W3CDTF">2021-01-31T13:24:00Z</dcterms:created>
  <dcterms:modified xsi:type="dcterms:W3CDTF">2021-04-14T16:43:00Z</dcterms:modified>
</cp:coreProperties>
</file>